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32D" w:rsidRDefault="000F232D" w:rsidP="0070301E">
      <w:pPr>
        <w:pStyle w:val="p6"/>
        <w:shd w:val="clear" w:color="auto" w:fill="FFFFFF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1E" w:rsidRDefault="0070301E" w:rsidP="0070301E">
      <w:pPr>
        <w:pStyle w:val="p6"/>
        <w:shd w:val="clear" w:color="auto" w:fill="FFFFFF"/>
        <w:rPr>
          <w:szCs w:val="20"/>
        </w:rPr>
      </w:pPr>
    </w:p>
    <w:p w:rsidR="000F232D" w:rsidRDefault="000F232D" w:rsidP="0070301E">
      <w:pPr>
        <w:pStyle w:val="p6"/>
        <w:shd w:val="clear" w:color="auto" w:fill="FFFFFF"/>
        <w:rPr>
          <w:rStyle w:val="s2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70301E" w:rsidRPr="0070301E" w:rsidRDefault="0070301E" w:rsidP="0070301E">
      <w:pPr>
        <w:pStyle w:val="p6"/>
        <w:shd w:val="clear" w:color="auto" w:fill="FFFFFF"/>
        <w:jc w:val="center"/>
        <w:rPr>
          <w:color w:val="000000"/>
          <w:sz w:val="28"/>
          <w:szCs w:val="28"/>
        </w:rPr>
      </w:pPr>
      <w:r w:rsidRPr="0070301E">
        <w:rPr>
          <w:rStyle w:val="s2"/>
          <w:b/>
          <w:bCs/>
          <w:color w:val="000000"/>
          <w:sz w:val="28"/>
          <w:szCs w:val="28"/>
        </w:rPr>
        <w:lastRenderedPageBreak/>
        <w:t>1.Общее положение.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1.1 Настоящее положение разработано в соответствии с Федеральным законом от 29.12.2012 г. №273-ФЗ « Об образовании в Российской Федерации», «Порядком организации и осуществления образовательной деятельности по основным общеобразовательным программам-образовательным программам дошкольного образования», утверждённом приказом министерства образования и науки РФ от 30.08.2013 г №1014, Положением о порядке комплектования ДОУ, реализующем основную общеобразовательную программу дошкольного образования, Уставом ДОУ.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 xml:space="preserve">1.2. Данный документ регулирует порядок и основания перевода, отчисления и восстановления воспитанников Государственного бюджетного дошкольного образовательного учреждения «Детский сад №1 «Жар-птица с.п. </w:t>
      </w:r>
      <w:proofErr w:type="spellStart"/>
      <w:r w:rsidRPr="0070301E">
        <w:rPr>
          <w:rStyle w:val="s3"/>
          <w:color w:val="000000"/>
          <w:sz w:val="28"/>
          <w:szCs w:val="28"/>
        </w:rPr>
        <w:t>Плиево</w:t>
      </w:r>
      <w:proofErr w:type="spellEnd"/>
      <w:r w:rsidRPr="0070301E">
        <w:rPr>
          <w:rStyle w:val="s3"/>
          <w:color w:val="000000"/>
          <w:sz w:val="28"/>
          <w:szCs w:val="28"/>
        </w:rPr>
        <w:t>» (</w:t>
      </w:r>
      <w:proofErr w:type="spellStart"/>
      <w:r w:rsidRPr="0070301E">
        <w:rPr>
          <w:rStyle w:val="s3"/>
          <w:color w:val="000000"/>
          <w:sz w:val="28"/>
          <w:szCs w:val="28"/>
        </w:rPr>
        <w:t>далее-ДОУ</w:t>
      </w:r>
      <w:proofErr w:type="spellEnd"/>
      <w:r w:rsidRPr="0070301E">
        <w:rPr>
          <w:rStyle w:val="s3"/>
          <w:color w:val="000000"/>
          <w:sz w:val="28"/>
          <w:szCs w:val="28"/>
        </w:rPr>
        <w:t>).</w:t>
      </w:r>
    </w:p>
    <w:p w:rsidR="0070301E" w:rsidRPr="0070301E" w:rsidRDefault="0070301E" w:rsidP="0070301E">
      <w:pPr>
        <w:pStyle w:val="p6"/>
        <w:shd w:val="clear" w:color="auto" w:fill="FFFFFF"/>
        <w:jc w:val="center"/>
        <w:rPr>
          <w:color w:val="000000"/>
          <w:sz w:val="28"/>
          <w:szCs w:val="28"/>
        </w:rPr>
      </w:pPr>
      <w:r w:rsidRPr="0070301E">
        <w:rPr>
          <w:rStyle w:val="s2"/>
          <w:b/>
          <w:bCs/>
          <w:color w:val="000000"/>
          <w:sz w:val="28"/>
          <w:szCs w:val="28"/>
        </w:rPr>
        <w:t>2. Порядок и основания для перевода воспитанников.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2.1. Перевод воспитанников в другое образовательное учреждение может быть: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 по заявлению родителей (законных представителей) воспитанников, в том числе в случае перевода воспитанника для продолжения освоения программы в другую организацию, осуществляющую образовательную деятельность: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 по обстоятельствам, не зависящим от воли родителей (законных представителей) воспитанника и ДОУ, осуществляющую образовательную деятельность, в том числе в случае ликвидации организации, осуществляющую образовательную деятельность, аннулирования лицензии на осуществление образовательной деятельности.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2.2. Основанием для перевода является распорядительный акт (приказ) ДОУ, осуществляющую образовательную деятельность, о переводе воспитанника         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4"/>
          <w:color w:val="555555"/>
          <w:sz w:val="28"/>
          <w:szCs w:val="28"/>
        </w:rPr>
        <w:t>2.3.</w:t>
      </w:r>
      <w:r w:rsidRPr="0070301E">
        <w:rPr>
          <w:rStyle w:val="apple-converted-space"/>
          <w:color w:val="555555"/>
          <w:sz w:val="28"/>
          <w:szCs w:val="28"/>
        </w:rPr>
        <w:t> </w:t>
      </w:r>
      <w:r w:rsidRPr="0070301E">
        <w:rPr>
          <w:rStyle w:val="s3"/>
          <w:color w:val="000000"/>
          <w:sz w:val="28"/>
          <w:szCs w:val="28"/>
        </w:rPr>
        <w:t>Основаниями для перевода ребёнка являются: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 заявление родителей (законных представителей); 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 обменное письмо;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 заключение психолого-медико-педагогической комиссии.</w:t>
      </w:r>
    </w:p>
    <w:p w:rsidR="000261CB" w:rsidRDefault="000261CB" w:rsidP="0070301E">
      <w:pPr>
        <w:pStyle w:val="p6"/>
        <w:shd w:val="clear" w:color="auto" w:fill="FFFFFF"/>
        <w:jc w:val="center"/>
        <w:rPr>
          <w:rStyle w:val="s2"/>
          <w:b/>
          <w:bCs/>
          <w:color w:val="000000"/>
          <w:sz w:val="28"/>
          <w:szCs w:val="28"/>
        </w:rPr>
      </w:pPr>
    </w:p>
    <w:p w:rsidR="000261CB" w:rsidRDefault="000261CB" w:rsidP="0070301E">
      <w:pPr>
        <w:pStyle w:val="p6"/>
        <w:shd w:val="clear" w:color="auto" w:fill="FFFFFF"/>
        <w:jc w:val="center"/>
        <w:rPr>
          <w:rStyle w:val="s2"/>
          <w:b/>
          <w:bCs/>
          <w:color w:val="000000"/>
          <w:sz w:val="28"/>
          <w:szCs w:val="28"/>
        </w:rPr>
      </w:pPr>
    </w:p>
    <w:p w:rsidR="0070301E" w:rsidRPr="0070301E" w:rsidRDefault="0070301E" w:rsidP="0070301E">
      <w:pPr>
        <w:pStyle w:val="p6"/>
        <w:shd w:val="clear" w:color="auto" w:fill="FFFFFF"/>
        <w:jc w:val="center"/>
        <w:rPr>
          <w:color w:val="000000"/>
          <w:sz w:val="28"/>
          <w:szCs w:val="28"/>
        </w:rPr>
      </w:pPr>
      <w:r w:rsidRPr="0070301E">
        <w:rPr>
          <w:rStyle w:val="s2"/>
          <w:b/>
          <w:bCs/>
          <w:color w:val="000000"/>
          <w:sz w:val="28"/>
          <w:szCs w:val="28"/>
        </w:rPr>
        <w:lastRenderedPageBreak/>
        <w:t>3. Порядок отчисления.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3.1. Основание для отчисления воспитанника является распорядительный акт (приказ) ДОУ, осуществляющую образовательную деятельность, об отчислении.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Права и обязанности участников образовательного процесса, предусмотренные законодательством об образовании и локальными нормативными актами ДОУ, прекращаются с даты отчисления воспитанника.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3.2. Отчисления воспитанника из дошкольной группы может производиться в следующих случаях: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 в связи с завершением дошкольной ступени обучения: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-по заявлению родителей (законных представителей) воспитанника: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--по обстоятельствам, не зависящим от воли родителей (законных представителей) воспитанника и ДОУ, осуществляющую образовательную деятельность, в том числе в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4"/>
          <w:color w:val="555555"/>
          <w:sz w:val="28"/>
          <w:szCs w:val="28"/>
        </w:rPr>
        <w:t>3.3.</w:t>
      </w:r>
      <w:r w:rsidRPr="0070301E">
        <w:rPr>
          <w:rStyle w:val="apple-converted-space"/>
          <w:color w:val="555555"/>
          <w:sz w:val="28"/>
          <w:szCs w:val="28"/>
        </w:rPr>
        <w:t> </w:t>
      </w:r>
      <w:r w:rsidRPr="0070301E">
        <w:rPr>
          <w:rStyle w:val="s3"/>
          <w:color w:val="000000"/>
          <w:sz w:val="28"/>
          <w:szCs w:val="28"/>
        </w:rPr>
        <w:t>Основаниями для отчисления ребенка из ДОУ являются: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 расторжение договора, регулирующего отношения между ДОУ и родителями (законными представителями) воспитанника по соглашению сторон;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 решение суда о расторжении договора, регулирующего отношения между ДОУ и родителями (законными представителями) воспитанника;</w:t>
      </w:r>
    </w:p>
    <w:p w:rsidR="0070301E" w:rsidRPr="0070301E" w:rsidRDefault="0070301E" w:rsidP="0070301E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 истечение срока действия договора, регулирующего отношения между ДОУ и родителями (законными представителями) воспитанника</w:t>
      </w:r>
    </w:p>
    <w:p w:rsidR="0070301E" w:rsidRPr="0070301E" w:rsidRDefault="00E1441E" w:rsidP="0070301E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4</w:t>
      </w:r>
      <w:r w:rsidR="0070301E" w:rsidRPr="0070301E">
        <w:rPr>
          <w:color w:val="000000"/>
          <w:sz w:val="28"/>
          <w:szCs w:val="28"/>
        </w:rPr>
        <w:t>.4.</w:t>
      </w:r>
      <w:r w:rsidR="0070301E" w:rsidRPr="0070301E">
        <w:rPr>
          <w:rStyle w:val="apple-converted-space"/>
          <w:color w:val="000000"/>
          <w:sz w:val="28"/>
          <w:szCs w:val="28"/>
        </w:rPr>
        <w:t> </w:t>
      </w:r>
      <w:r w:rsidR="0070301E" w:rsidRPr="0070301E">
        <w:rPr>
          <w:rStyle w:val="s3"/>
          <w:color w:val="000000"/>
          <w:sz w:val="28"/>
          <w:szCs w:val="28"/>
        </w:rPr>
        <w:t>Основанием для отказа в приеме (зачислении) ребенка в ДОУ является непредставление документов, необходимых при зачислении ребенка в ДОУ.</w:t>
      </w:r>
    </w:p>
    <w:p w:rsidR="0070301E" w:rsidRPr="0070301E" w:rsidRDefault="0070301E" w:rsidP="0070301E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     Родители (законные представители) воспитанника вправе повторно подать документы о приеме (зачислении) ребенка в ДОУ, устранив причины отказа в приеме (зачислении) ребенка в ДОУ.</w:t>
      </w:r>
    </w:p>
    <w:p w:rsidR="0070301E" w:rsidRPr="0070301E" w:rsidRDefault="00E1441E" w:rsidP="0070301E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3</w:t>
      </w:r>
      <w:r w:rsidR="00421F80">
        <w:rPr>
          <w:rStyle w:val="s3"/>
          <w:color w:val="000000"/>
          <w:sz w:val="28"/>
          <w:szCs w:val="28"/>
        </w:rPr>
        <w:t>.5. Место в ДОУ</w:t>
      </w:r>
      <w:r w:rsidR="0070301E" w:rsidRPr="0070301E">
        <w:rPr>
          <w:rStyle w:val="s3"/>
          <w:color w:val="000000"/>
          <w:sz w:val="28"/>
          <w:szCs w:val="28"/>
        </w:rPr>
        <w:t xml:space="preserve"> сохраняется за ребенком в связи:</w:t>
      </w:r>
    </w:p>
    <w:p w:rsidR="0070301E" w:rsidRPr="0070301E" w:rsidRDefault="0070301E" w:rsidP="0070301E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  с болезнью или санаторно-курортным лечением;</w:t>
      </w:r>
    </w:p>
    <w:p w:rsidR="0070301E" w:rsidRPr="0070301E" w:rsidRDefault="0070301E" w:rsidP="0070301E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lastRenderedPageBreak/>
        <w:t>- временным переводом ребенка в другое учреждение, реализующее основную общеобразовательную программу дошкольного образования, по медицинским показаниям;</w:t>
      </w:r>
    </w:p>
    <w:p w:rsidR="0070301E" w:rsidRPr="0070301E" w:rsidRDefault="0070301E" w:rsidP="0070301E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0301E">
        <w:rPr>
          <w:rStyle w:val="s3"/>
          <w:color w:val="000000"/>
          <w:sz w:val="28"/>
          <w:szCs w:val="28"/>
        </w:rPr>
        <w:t>- отпуском родителей (законных представителей) или летним оздоровительным периодом</w:t>
      </w:r>
    </w:p>
    <w:p w:rsidR="00445294" w:rsidRPr="0070301E" w:rsidRDefault="00445294">
      <w:pPr>
        <w:rPr>
          <w:sz w:val="28"/>
          <w:szCs w:val="28"/>
        </w:rPr>
      </w:pPr>
    </w:p>
    <w:sectPr w:rsidR="00445294" w:rsidRPr="0070301E" w:rsidSect="005855C0">
      <w:footerReference w:type="default" r:id="rId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22A" w:rsidRDefault="000F422A" w:rsidP="005855C0">
      <w:pPr>
        <w:spacing w:after="0" w:line="240" w:lineRule="auto"/>
      </w:pPr>
      <w:r>
        <w:separator/>
      </w:r>
    </w:p>
  </w:endnote>
  <w:endnote w:type="continuationSeparator" w:id="1">
    <w:p w:rsidR="000F422A" w:rsidRDefault="000F422A" w:rsidP="00585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7997292"/>
      <w:docPartObj>
        <w:docPartGallery w:val="Page Numbers (Bottom of Page)"/>
        <w:docPartUnique/>
      </w:docPartObj>
    </w:sdtPr>
    <w:sdtContent>
      <w:p w:rsidR="005855C0" w:rsidRDefault="007C3F8B">
        <w:pPr>
          <w:pStyle w:val="a6"/>
          <w:jc w:val="right"/>
        </w:pPr>
        <w:r>
          <w:fldChar w:fldCharType="begin"/>
        </w:r>
        <w:r w:rsidR="005855C0">
          <w:instrText>PAGE   \* MERGEFORMAT</w:instrText>
        </w:r>
        <w:r>
          <w:fldChar w:fldCharType="separate"/>
        </w:r>
        <w:r w:rsidR="000261CB">
          <w:rPr>
            <w:noProof/>
          </w:rPr>
          <w:t>4</w:t>
        </w:r>
        <w:r>
          <w:fldChar w:fldCharType="end"/>
        </w:r>
      </w:p>
    </w:sdtContent>
  </w:sdt>
  <w:p w:rsidR="005855C0" w:rsidRDefault="005855C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22A" w:rsidRDefault="000F422A" w:rsidP="005855C0">
      <w:pPr>
        <w:spacing w:after="0" w:line="240" w:lineRule="auto"/>
      </w:pPr>
      <w:r>
        <w:separator/>
      </w:r>
    </w:p>
  </w:footnote>
  <w:footnote w:type="continuationSeparator" w:id="1">
    <w:p w:rsidR="000F422A" w:rsidRDefault="000F422A" w:rsidP="00585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301E"/>
    <w:rsid w:val="000261CB"/>
    <w:rsid w:val="000F232D"/>
    <w:rsid w:val="000F422A"/>
    <w:rsid w:val="00421F80"/>
    <w:rsid w:val="00445294"/>
    <w:rsid w:val="005855C0"/>
    <w:rsid w:val="0070301E"/>
    <w:rsid w:val="00784B42"/>
    <w:rsid w:val="007C3F8B"/>
    <w:rsid w:val="00E14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703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70301E"/>
  </w:style>
  <w:style w:type="paragraph" w:customStyle="1" w:styleId="p2">
    <w:name w:val="p2"/>
    <w:basedOn w:val="a"/>
    <w:rsid w:val="00703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70301E"/>
  </w:style>
  <w:style w:type="character" w:customStyle="1" w:styleId="s4">
    <w:name w:val="s4"/>
    <w:basedOn w:val="a0"/>
    <w:rsid w:val="0070301E"/>
  </w:style>
  <w:style w:type="character" w:customStyle="1" w:styleId="apple-converted-space">
    <w:name w:val="apple-converted-space"/>
    <w:basedOn w:val="a0"/>
    <w:rsid w:val="0070301E"/>
  </w:style>
  <w:style w:type="paragraph" w:customStyle="1" w:styleId="p7">
    <w:name w:val="p7"/>
    <w:basedOn w:val="a"/>
    <w:rsid w:val="00703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70301E"/>
  </w:style>
  <w:style w:type="character" w:customStyle="1" w:styleId="s6">
    <w:name w:val="s6"/>
    <w:basedOn w:val="a0"/>
    <w:rsid w:val="0070301E"/>
  </w:style>
  <w:style w:type="character" w:customStyle="1" w:styleId="s7">
    <w:name w:val="s7"/>
    <w:basedOn w:val="a0"/>
    <w:rsid w:val="0070301E"/>
  </w:style>
  <w:style w:type="paragraph" w:styleId="a3">
    <w:name w:val="Normal (Web)"/>
    <w:basedOn w:val="a"/>
    <w:uiPriority w:val="99"/>
    <w:semiHidden/>
    <w:unhideWhenUsed/>
    <w:rsid w:val="00703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85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55C0"/>
  </w:style>
  <w:style w:type="paragraph" w:styleId="a6">
    <w:name w:val="footer"/>
    <w:basedOn w:val="a"/>
    <w:link w:val="a7"/>
    <w:uiPriority w:val="99"/>
    <w:unhideWhenUsed/>
    <w:rsid w:val="00585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55C0"/>
  </w:style>
  <w:style w:type="paragraph" w:styleId="a8">
    <w:name w:val="Balloon Text"/>
    <w:basedOn w:val="a"/>
    <w:link w:val="a9"/>
    <w:uiPriority w:val="99"/>
    <w:semiHidden/>
    <w:unhideWhenUsed/>
    <w:rsid w:val="00421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1F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User</cp:lastModifiedBy>
  <cp:revision>6</cp:revision>
  <cp:lastPrinted>2017-04-18T12:25:00Z</cp:lastPrinted>
  <dcterms:created xsi:type="dcterms:W3CDTF">2017-04-18T12:11:00Z</dcterms:created>
  <dcterms:modified xsi:type="dcterms:W3CDTF">2018-01-24T06:44:00Z</dcterms:modified>
</cp:coreProperties>
</file>