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902" w:rsidRDefault="00D00902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</w:p>
    <w:p w:rsidR="00D00902" w:rsidRDefault="00D00902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</w:p>
    <w:p w:rsidR="00D00902" w:rsidRDefault="00D00902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</w:p>
    <w:p w:rsidR="002A37B8" w:rsidRPr="00D00902" w:rsidRDefault="00D00902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плом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902" w:rsidRDefault="00D00902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64368" w:rsidRPr="00564368" w:rsidRDefault="00564368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5643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1. Общие положения</w:t>
      </w:r>
    </w:p>
    <w:p w:rsidR="00564368" w:rsidRPr="00564368" w:rsidRDefault="00564368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  Настоящее положение разработано в соответствии с требованиями СанПиН 2.4.1.1249-03, письмом Министерства просвещения РСФСР от 01.01.01 г. N 46-М «О порядке организации питания сотрудников общеобразовательных школ-интернатов, </w:t>
      </w:r>
      <w:hyperlink r:id="rId5" w:tooltip="Детские дома" w:history="1">
        <w:r w:rsidRPr="00564368">
          <w:rPr>
            <w:rFonts w:ascii="Times New Roman" w:eastAsia="Times New Roman" w:hAnsi="Times New Roman" w:cs="Times New Roman"/>
            <w:color w:val="743399"/>
            <w:sz w:val="28"/>
            <w:szCs w:val="28"/>
            <w:bdr w:val="none" w:sz="0" w:space="0" w:color="auto" w:frame="1"/>
            <w:lang w:eastAsia="ru-RU"/>
          </w:rPr>
          <w:t>детских домов</w:t>
        </w:r>
      </w:hyperlink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специальных школ-интернатов для детей с дефектами умственного и физического развития, интернатов при школах с полным государственным обеспечением, санаторно-лесных школ, санаторных школ-интернатов, специальных школ для детей и подростков, нуждающихся в особых условиях воспитания, дошкольных учреждений».</w:t>
      </w:r>
    </w:p>
    <w:p w:rsidR="00564368" w:rsidRPr="00564368" w:rsidRDefault="00564368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  Настоящее положение определяет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питания сотрудников в ГБ</w:t>
      </w: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«Детский сад №1 «Жар-птица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Плиево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(Далее-ДОУ)</w:t>
      </w: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механизм расчёта за питание сотрудников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и бюджетного учёта </w:t>
      </w:r>
      <w:hyperlink r:id="rId6" w:tooltip="Денежные средства" w:history="1">
        <w:r w:rsidRPr="00564368">
          <w:rPr>
            <w:rFonts w:ascii="Times New Roman" w:eastAsia="Times New Roman" w:hAnsi="Times New Roman" w:cs="Times New Roman"/>
            <w:color w:val="743399"/>
            <w:sz w:val="28"/>
            <w:szCs w:val="28"/>
            <w:bdr w:val="none" w:sz="0" w:space="0" w:color="auto" w:frame="1"/>
            <w:lang w:eastAsia="ru-RU"/>
          </w:rPr>
          <w:t>денежных средств</w:t>
        </w:r>
      </w:hyperlink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оплаты за питание.</w:t>
      </w:r>
    </w:p>
    <w:p w:rsidR="00564368" w:rsidRPr="00564368" w:rsidRDefault="00564368" w:rsidP="00564368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  Реализация настоящего Положения предполагает решение следующих задач:</w:t>
      </w:r>
    </w:p>
    <w:p w:rsidR="00564368" w:rsidRPr="00564368" w:rsidRDefault="00564368" w:rsidP="00564368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решение кадровой проблемы;</w:t>
      </w:r>
    </w:p>
    <w:p w:rsidR="00564368" w:rsidRPr="00564368" w:rsidRDefault="00564368" w:rsidP="00564368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циальная поддержка работников </w:t>
      </w: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ДОУ;</w:t>
      </w:r>
    </w:p>
    <w:p w:rsidR="00564368" w:rsidRPr="00564368" w:rsidRDefault="00564368" w:rsidP="00564368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качества предоставляемых образо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вательных услуг населению</w:t>
      </w: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64368" w:rsidRPr="00564368" w:rsidRDefault="00564368" w:rsidP="00564368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1.4. В </w:t>
      </w: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имеется пищеблок с полным технологическим циклом приготовления пищи.</w:t>
      </w:r>
    </w:p>
    <w:p w:rsidR="00564368" w:rsidRPr="00564368" w:rsidRDefault="00564368" w:rsidP="00564368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 При организации в течение рабочего дня питания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отрудников </w:t>
      </w: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с включением их в число довольствующихся лиц (наряду, например, с воспитанниками) сотрудникам предоставляют питание с последующим возмещением ими только стоимости набора продуктов, используемых для приготовления блюд.</w:t>
      </w:r>
    </w:p>
    <w:p w:rsidR="00564368" w:rsidRPr="00564368" w:rsidRDefault="00564368" w:rsidP="00564368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1.6. Все сотрудники,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питающиеся в </w:t>
      </w: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должны быть ознакомлены с настоящим положением под роспись.</w:t>
      </w:r>
    </w:p>
    <w:p w:rsidR="00564368" w:rsidRPr="00564368" w:rsidRDefault="00564368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2. Ор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ганизация питания сотрудников </w:t>
      </w:r>
      <w:r w:rsidRPr="005643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ДОУ</w:t>
      </w:r>
    </w:p>
    <w:p w:rsidR="00564368" w:rsidRPr="00564368" w:rsidRDefault="00564368" w:rsidP="00564368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2.1. Пищеблоки укомплектованы квалифицированными кадрами.</w:t>
      </w:r>
    </w:p>
    <w:p w:rsidR="00564368" w:rsidRPr="00564368" w:rsidRDefault="00564368" w:rsidP="00564368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Сотрудники </w:t>
      </w: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имеют право получения только одного питания (обеда).</w:t>
      </w:r>
    </w:p>
    <w:p w:rsidR="00564368" w:rsidRPr="00564368" w:rsidRDefault="00564368" w:rsidP="00564368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2.3. Питанием обеспечиваю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все категории сотрудников </w:t>
      </w: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ДОУ.</w:t>
      </w:r>
    </w:p>
    <w:p w:rsidR="00564368" w:rsidRPr="00564368" w:rsidRDefault="00564368" w:rsidP="00564368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Питание сотрудников производится из общего котла (без права выноса).</w:t>
      </w:r>
    </w:p>
    <w:p w:rsidR="00564368" w:rsidRDefault="00564368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Установления обеденного перерыва и его оптимальная продолжительность во </w:t>
      </w:r>
      <w:hyperlink r:id="rId7" w:tooltip="Время рабочее" w:history="1">
        <w:r w:rsidRPr="00564368">
          <w:rPr>
            <w:rFonts w:ascii="Times New Roman" w:eastAsia="Times New Roman" w:hAnsi="Times New Roman" w:cs="Times New Roman"/>
            <w:color w:val="743399"/>
            <w:sz w:val="28"/>
            <w:szCs w:val="28"/>
            <w:bdr w:val="none" w:sz="0" w:space="0" w:color="auto" w:frame="1"/>
            <w:lang w:eastAsia="ru-RU"/>
          </w:rPr>
          <w:t>время рабочей</w:t>
        </w:r>
      </w:hyperlink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смены зависит от характера организации производственного процесса и условий труда. Время предоставления </w:t>
      </w:r>
      <w:proofErr w:type="gramStart"/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перерыва для питания</w:t>
      </w:r>
      <w:proofErr w:type="gramEnd"/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конкретная продолжительность устанавливаются правилами внутреннего трудов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распорядка. </w:t>
      </w:r>
    </w:p>
    <w:p w:rsidR="00564368" w:rsidRDefault="00564368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4368" w:rsidRPr="00564368" w:rsidRDefault="00564368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Перерывы для питания не включаются в рабочее время и оплате не подлежат.</w:t>
      </w:r>
    </w:p>
    <w:p w:rsidR="00564368" w:rsidRPr="00564368" w:rsidRDefault="00564368" w:rsidP="00564368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 Административный персонал вправе использовать перерыв по своему усмотрению – находиться на рабочем месте или его покинуть на время обеденного перерыва.</w:t>
      </w:r>
    </w:p>
    <w:p w:rsidR="00564368" w:rsidRPr="00564368" w:rsidRDefault="00564368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43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3. Исчисление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платы за питание сотрудников </w:t>
      </w:r>
      <w:r w:rsidRPr="005643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ДОУ.</w:t>
      </w:r>
    </w:p>
    <w:p w:rsidR="00564368" w:rsidRPr="00564368" w:rsidRDefault="00564368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Расчёт за питание</w:t>
      </w:r>
    </w:p>
    <w:p w:rsidR="00564368" w:rsidRPr="00564368" w:rsidRDefault="00564368" w:rsidP="00564368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Средний набор продук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тов для питания сотрудников в </w:t>
      </w: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включает обед, который состоит из 2 блюд (первое и третье).</w:t>
      </w:r>
    </w:p>
    <w:p w:rsidR="00564368" w:rsidRPr="00564368" w:rsidRDefault="00564368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Расход продуктов и получение денег за питание сотрудников оформляются через </w:t>
      </w:r>
      <w:hyperlink r:id="rId8" w:tooltip="Бухгалтерия" w:history="1">
        <w:r w:rsidRPr="00564368">
          <w:rPr>
            <w:rFonts w:ascii="Times New Roman" w:eastAsia="Times New Roman" w:hAnsi="Times New Roman" w:cs="Times New Roman"/>
            <w:color w:val="743399"/>
            <w:sz w:val="28"/>
            <w:szCs w:val="28"/>
            <w:bdr w:val="none" w:sz="0" w:space="0" w:color="auto" w:frame="1"/>
            <w:lang w:eastAsia="ru-RU"/>
          </w:rPr>
          <w:t>бухгалтерию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ведущую учет по </w:t>
      </w: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ДОУ.</w:t>
      </w:r>
    </w:p>
    <w:p w:rsidR="00564368" w:rsidRPr="00564368" w:rsidRDefault="00564368" w:rsidP="00564368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За питание сотрудники полностью оплачивают стоимость сырьевого набора продуктов по себестоимости.</w:t>
      </w:r>
    </w:p>
    <w:p w:rsidR="00564368" w:rsidRPr="00564368" w:rsidRDefault="00564368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Возмещение средств за питание сотрудников производится путём удержания из </w:t>
      </w:r>
      <w:hyperlink r:id="rId9" w:tooltip="Заработная плата" w:history="1">
        <w:r w:rsidRPr="00564368">
          <w:rPr>
            <w:rFonts w:ascii="Times New Roman" w:eastAsia="Times New Roman" w:hAnsi="Times New Roman" w:cs="Times New Roman"/>
            <w:color w:val="743399"/>
            <w:sz w:val="28"/>
            <w:szCs w:val="28"/>
            <w:bdr w:val="none" w:sz="0" w:space="0" w:color="auto" w:frame="1"/>
            <w:lang w:eastAsia="ru-RU"/>
          </w:rPr>
          <w:t>заработной платы</w:t>
        </w:r>
      </w:hyperlink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основании личного заявления сотрудника стоимости питания согласно ежедневных меню-требований.</w:t>
      </w:r>
    </w:p>
    <w:p w:rsidR="00564368" w:rsidRPr="00564368" w:rsidRDefault="00564368" w:rsidP="00564368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При составлении меню-требования учитывают количество питающихся сотрудников.</w:t>
      </w:r>
    </w:p>
    <w:p w:rsidR="00564368" w:rsidRDefault="00564368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64368" w:rsidRDefault="00564368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64368" w:rsidRDefault="00564368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37B8" w:rsidRDefault="002A37B8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37B8" w:rsidRDefault="002A37B8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A37B8" w:rsidRDefault="002A37B8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64368" w:rsidRPr="00564368" w:rsidRDefault="00564368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4. Бюджетный учёт</w:t>
      </w:r>
    </w:p>
    <w:p w:rsidR="00564368" w:rsidRPr="00564368" w:rsidRDefault="00564368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</w:t>
      </w: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Приобретаемые продукты питания принимаются к бюджетному учету по фактической стоимости, с учетом сумм налога на </w:t>
      </w:r>
      <w:hyperlink r:id="rId10" w:tooltip="Добавленная стоимость" w:history="1">
        <w:r w:rsidRPr="00564368">
          <w:rPr>
            <w:rFonts w:ascii="Times New Roman" w:eastAsia="Times New Roman" w:hAnsi="Times New Roman" w:cs="Times New Roman"/>
            <w:color w:val="743399"/>
            <w:sz w:val="28"/>
            <w:szCs w:val="28"/>
            <w:bdr w:val="none" w:sz="0" w:space="0" w:color="auto" w:frame="1"/>
            <w:lang w:eastAsia="ru-RU"/>
          </w:rPr>
          <w:t>добавленную стоимость</w:t>
        </w:r>
      </w:hyperlink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предъявленных учреждению поставщиками.</w:t>
      </w:r>
    </w:p>
    <w:p w:rsidR="00564368" w:rsidRPr="00564368" w:rsidRDefault="00564368" w:rsidP="00564368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При выдаче продуктов питания в столовую на основании Меню-требования на выдачу продуктов питания (ф. 0504202) учреждение списывает их на расходы по средней фактической стоимости.</w:t>
      </w:r>
    </w:p>
    <w:p w:rsidR="00564368" w:rsidRPr="00564368" w:rsidRDefault="00564368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В меню-требовании уполномоченное должностное лицо проставляет на основании заявлений сотрудников и соответствующего количество персонала, довольствующегося за плату, а также расход продуктов питания на персонал. Сведения из меню-требования после проверки заносятся в ежемесячную накопительную </w:t>
      </w:r>
      <w:hyperlink r:id="rId11" w:tooltip="Ведомость" w:history="1">
        <w:r w:rsidRPr="00564368">
          <w:rPr>
            <w:rFonts w:ascii="Times New Roman" w:eastAsia="Times New Roman" w:hAnsi="Times New Roman" w:cs="Times New Roman"/>
            <w:color w:val="743399"/>
            <w:sz w:val="28"/>
            <w:szCs w:val="28"/>
            <w:bdr w:val="none" w:sz="0" w:space="0" w:color="auto" w:frame="1"/>
            <w:lang w:eastAsia="ru-RU"/>
          </w:rPr>
          <w:t>ведомость</w:t>
        </w:r>
      </w:hyperlink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расходу продуктов питания (ф. 0504038).</w:t>
      </w:r>
    </w:p>
    <w:p w:rsidR="00564368" w:rsidRPr="00564368" w:rsidRDefault="00564368" w:rsidP="00564368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Сведения о получающих питание работниках ежедневно состав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ляются специалистом по кадрам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ДОУ </w:t>
      </w: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Специалист по кадрам на основании итоговых данных за месяц составляет реестр. В нем указываются Ф. И.О. работников и суммы, которые следует получить с них за питание.</w:t>
      </w:r>
    </w:p>
    <w:p w:rsidR="00564368" w:rsidRPr="00564368" w:rsidRDefault="00564368" w:rsidP="00564368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Сотрудник, зачисленный на получение питания, вносит сумму, которую следует получить с него за питание ответственному за сбор денежных средств и расписывается в ведомости. При невнесении (неуплате) оплаты за питание отпуск питания сотруднику прекращается. Деньги, собранные за питание сотрудников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зачисляются на текущий счет </w:t>
      </w: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на уменьшение кассового расхода.</w:t>
      </w:r>
    </w:p>
    <w:p w:rsidR="00564368" w:rsidRPr="00564368" w:rsidRDefault="00564368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5. Ответственность за организацию</w:t>
      </w:r>
    </w:p>
    <w:p w:rsidR="00564368" w:rsidRPr="00564368" w:rsidRDefault="00564368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питания сотрудников</w:t>
      </w:r>
    </w:p>
    <w:p w:rsidR="00564368" w:rsidRPr="00564368" w:rsidRDefault="00564368" w:rsidP="00564368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оставщики продуктов питания в </w:t>
      </w: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несут ответственность за качество поставляемых продуктов питания;</w:t>
      </w:r>
    </w:p>
    <w:p w:rsidR="00564368" w:rsidRPr="00564368" w:rsidRDefault="00564368" w:rsidP="00564368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 наличие санитарно-эпидемиологического заключения о соответствии продуктов питания санитарным правилам;</w:t>
      </w:r>
    </w:p>
    <w:p w:rsidR="00564368" w:rsidRPr="00564368" w:rsidRDefault="00564368" w:rsidP="00564368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 своевременную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поставку продуктов питания в </w:t>
      </w: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ДОУ.</w:t>
      </w:r>
    </w:p>
    <w:p w:rsidR="00564368" w:rsidRPr="00564368" w:rsidRDefault="00564368" w:rsidP="005643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5.2. Руководитель </w:t>
      </w:r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несёт ответственность за организацию питания, в том числе за состояние технологического оборудования пищеблока, за </w:t>
      </w:r>
      <w:hyperlink r:id="rId12" w:tooltip="Организации контроля" w:history="1">
        <w:r w:rsidRPr="00564368">
          <w:rPr>
            <w:rFonts w:ascii="Times New Roman" w:eastAsia="Times New Roman" w:hAnsi="Times New Roman" w:cs="Times New Roman"/>
            <w:color w:val="FF4B33"/>
            <w:sz w:val="28"/>
            <w:szCs w:val="28"/>
            <w:u w:val="single"/>
            <w:bdr w:val="none" w:sz="0" w:space="0" w:color="auto" w:frame="1"/>
            <w:lang w:eastAsia="ru-RU"/>
          </w:rPr>
          <w:t>организацию контроля</w:t>
        </w:r>
      </w:hyperlink>
      <w:r w:rsidRPr="005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ассортимента и качества продукции, за предоставление питания сотрудникам.</w:t>
      </w:r>
    </w:p>
    <w:p w:rsidR="002F243D" w:rsidRPr="00564368" w:rsidRDefault="002F243D">
      <w:pPr>
        <w:rPr>
          <w:rFonts w:ascii="Times New Roman" w:hAnsi="Times New Roman" w:cs="Times New Roman"/>
          <w:sz w:val="28"/>
          <w:szCs w:val="28"/>
        </w:rPr>
      </w:pPr>
    </w:p>
    <w:sectPr w:rsidR="002F243D" w:rsidRPr="00564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368"/>
    <w:rsid w:val="002A37B8"/>
    <w:rsid w:val="002F243D"/>
    <w:rsid w:val="00564368"/>
    <w:rsid w:val="00D0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CE77E6-5C7B-4C90-B57A-1E827FAE0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7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37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7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839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Азм</dc:creator>
  <cp:keywords/>
  <dc:description/>
  <cp:lastModifiedBy>Азм</cp:lastModifiedBy>
  <cp:revision>2</cp:revision>
  <cp:lastPrinted>2017-04-07T07:10:00Z</cp:lastPrinted>
  <dcterms:created xsi:type="dcterms:W3CDTF">2017-04-07T06:55:00Z</dcterms:created>
  <dcterms:modified xsi:type="dcterms:W3CDTF">2017-05-11T12:22:00Z</dcterms:modified>
</cp:coreProperties>
</file>